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96BC" w14:textId="77777777" w:rsidR="0046615D" w:rsidRPr="00317741" w:rsidRDefault="0046615D" w:rsidP="00685261">
      <w:pPr>
        <w:shd w:val="clear" w:color="auto" w:fill="FFFFFF"/>
        <w:spacing w:after="0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СОГЛ</w:t>
      </w:r>
      <w:r w:rsidR="0072424A"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АШЕНИЕ</w:t>
      </w:r>
    </w:p>
    <w:p w14:paraId="11EB76CD" w14:textId="77777777" w:rsidR="0046615D" w:rsidRPr="00317741" w:rsidRDefault="0046615D" w:rsidP="00685261">
      <w:pPr>
        <w:spacing w:after="0"/>
        <w:ind w:right="5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 сотрудничестве </w:t>
      </w:r>
      <w:r w:rsidRPr="00317741">
        <w:rPr>
          <w:rFonts w:ascii="Times New Roman" w:eastAsia="Times New Roman" w:hAnsi="Times New Roman" w:cs="Times New Roman"/>
          <w:b/>
          <w:sz w:val="28"/>
          <w:szCs w:val="28"/>
        </w:rPr>
        <w:t>по вопросам развития строительной отрасли</w:t>
      </w:r>
    </w:p>
    <w:p w14:paraId="11395B69" w14:textId="77777777" w:rsidR="0046615D" w:rsidRPr="00317741" w:rsidRDefault="0046615D" w:rsidP="0046615D">
      <w:pPr>
        <w:spacing w:after="0"/>
        <w:ind w:right="57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07482D1" w14:textId="45EB7C03" w:rsidR="0046615D" w:rsidRPr="00317741" w:rsidRDefault="0046615D" w:rsidP="00685261">
      <w:pPr>
        <w:spacing w:after="0"/>
        <w:ind w:right="5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г. Москва         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                 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</w:t>
      </w:r>
      <w:r w:rsidR="00F5267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21 декабря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202</w:t>
      </w:r>
      <w:r w:rsidR="00F5267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70CB6430" w14:textId="77777777" w:rsidR="0046615D" w:rsidRPr="00317741" w:rsidRDefault="0046615D" w:rsidP="00685261">
      <w:pPr>
        <w:shd w:val="clear" w:color="auto" w:fill="FFFFFF"/>
        <w:tabs>
          <w:tab w:val="left" w:pos="6237"/>
        </w:tabs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5CF8497" w14:textId="77777777" w:rsidR="0046615D" w:rsidRPr="00317741" w:rsidRDefault="0046615D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Общероссийское межотраслевое объединение работодателей «Российский Союз строителей», 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далее именуемое «РСС», 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лице Президента Владимира Анатольевича Яковлева, действующего на основании Устава, </w:t>
      </w:r>
    </w:p>
    <w:p w14:paraId="451E7823" w14:textId="13FFC4B3" w:rsidR="00615683" w:rsidRDefault="0046615D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Ассоциация</w:t>
      </w:r>
      <w:r w:rsidR="00615683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Общероссийская </w:t>
      </w:r>
      <w:r w:rsidR="00615683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негосударственная некоммерческая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организация</w:t>
      </w:r>
      <w:r w:rsidR="00615683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Общероссийское отраслевое объединение работодателей «Национальное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далее именуемая «НОСТРОЙ», </w:t>
      </w:r>
      <w:r w:rsidR="00615683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лице Президента Антона Николаевича Глушкова, 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действующего на основании Устава</w:t>
      </w:r>
      <w:r w:rsidR="00685261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</w:p>
    <w:p w14:paraId="5629C764" w14:textId="7F443980" w:rsidR="006D0059" w:rsidRPr="00317741" w:rsidRDefault="006D0059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D0059">
        <w:rPr>
          <w:rFonts w:ascii="Times New Roman" w:eastAsia="Times New Roman" w:hAnsi="Times New Roman" w:cs="Times New Roman"/>
          <w:spacing w:val="1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далее именуемая «НОПРИЗ», в лице Президента </w:t>
      </w:r>
      <w:r w:rsidR="00FF7485">
        <w:rPr>
          <w:rFonts w:ascii="Times New Roman" w:eastAsia="Times New Roman" w:hAnsi="Times New Roman" w:cs="Times New Roman"/>
          <w:spacing w:val="1"/>
          <w:sz w:val="28"/>
          <w:szCs w:val="28"/>
        </w:rPr>
        <w:t>Михаила Михайловича Посохина, действующего на основании Устава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6D0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CF3A40B" w14:textId="77777777" w:rsidR="00D4316A" w:rsidRPr="00317741" w:rsidRDefault="00615683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 xml:space="preserve">Комитет Торгово-промышленной палаты Российской Федерации по предпринимательству в сфере строительства, </w:t>
      </w:r>
      <w:r w:rsidR="0072424A" w:rsidRPr="00317741">
        <w:rPr>
          <w:rFonts w:ascii="Times New Roman" w:eastAsia="Times New Roman" w:hAnsi="Times New Roman" w:cs="Times New Roman"/>
          <w:sz w:val="28"/>
          <w:szCs w:val="28"/>
        </w:rPr>
        <w:t xml:space="preserve">далее именуемый «Комитет», </w:t>
      </w:r>
      <w:r w:rsidRPr="00317741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="00840CB0" w:rsidRPr="0031774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Ефима Владимировича </w:t>
      </w:r>
      <w:proofErr w:type="spellStart"/>
      <w:r w:rsidR="00840CB0" w:rsidRPr="00317741">
        <w:rPr>
          <w:rFonts w:ascii="Times New Roman" w:eastAsia="Times New Roman" w:hAnsi="Times New Roman" w:cs="Times New Roman"/>
          <w:sz w:val="28"/>
          <w:szCs w:val="28"/>
        </w:rPr>
        <w:t>Басина</w:t>
      </w:r>
      <w:proofErr w:type="spellEnd"/>
      <w:r w:rsidR="00840CB0" w:rsidRPr="00317741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</w:t>
      </w:r>
      <w:r w:rsidR="008C72EE" w:rsidRPr="00317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3C9" w:rsidRPr="00317741">
        <w:rPr>
          <w:rFonts w:ascii="Times New Roman" w:eastAsia="Times New Roman" w:hAnsi="Times New Roman" w:cs="Times New Roman"/>
          <w:sz w:val="28"/>
          <w:szCs w:val="28"/>
        </w:rPr>
        <w:t>Положения о Комитете</w:t>
      </w:r>
      <w:r w:rsidR="00685261" w:rsidRPr="0031774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9E8FEDA" w14:textId="77777777" w:rsidR="00D4316A" w:rsidRPr="00317741" w:rsidRDefault="00D4316A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 совместном упоминании именуемые «Стороны», взаимно признавая уставы, учредительные и программные документы, цели, задачи и принципы деятельности Сторон, не допуская действий, способных нанести ущерб каждой из Сторон, заключили настоящее Соглашение </w:t>
      </w:r>
      <w:r w:rsidR="0072424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(далее – Соглашение) 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с целью выработки основополагающих принципов и направлений сотрудничества и определения порядка взаимодействия Сторон.</w:t>
      </w:r>
    </w:p>
    <w:p w14:paraId="2A85EEA0" w14:textId="77777777" w:rsidR="00D4316A" w:rsidRPr="00317741" w:rsidRDefault="00D43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04C82" w14:textId="77777777" w:rsidR="00D4316A" w:rsidRPr="00674AC5" w:rsidRDefault="00D4316A" w:rsidP="00674AC5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74AC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14:paraId="45241601" w14:textId="77777777" w:rsidR="00D4316A" w:rsidRPr="00317741" w:rsidRDefault="008C72EE" w:rsidP="00685261">
      <w:pPr>
        <w:pStyle w:val="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</w:t>
      </w:r>
      <w:r w:rsidR="005846A8" w:rsidRPr="00317741">
        <w:rPr>
          <w:rFonts w:ascii="Times New Roman" w:hAnsi="Times New Roman" w:cs="Times New Roman"/>
        </w:rPr>
        <w:t>1</w:t>
      </w:r>
      <w:r w:rsidRPr="00317741">
        <w:rPr>
          <w:rFonts w:ascii="Times New Roman" w:hAnsi="Times New Roman" w:cs="Times New Roman"/>
        </w:rPr>
        <w:t xml:space="preserve"> </w:t>
      </w:r>
      <w:r w:rsidR="00D4316A" w:rsidRPr="00317741">
        <w:rPr>
          <w:rFonts w:ascii="Times New Roman" w:hAnsi="Times New Roman" w:cs="Times New Roman"/>
        </w:rPr>
        <w:t>Сотрудничество Сторон осуществляется в строгом соответствии с Конституцией Российской Федерации, общепризнанными принципами и международными договорами Российской Федерации, законодательными и иными нормативными правовыми актами Российской Федерации</w:t>
      </w:r>
      <w:r w:rsidR="005846A8" w:rsidRPr="00317741">
        <w:rPr>
          <w:rFonts w:ascii="Times New Roman" w:hAnsi="Times New Roman" w:cs="Times New Roman"/>
        </w:rPr>
        <w:t>;</w:t>
      </w:r>
    </w:p>
    <w:p w14:paraId="146D0B18" w14:textId="77777777" w:rsidR="00D4316A" w:rsidRPr="00317741" w:rsidRDefault="005846A8" w:rsidP="00685261">
      <w:pPr>
        <w:pStyle w:val="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</w:t>
      </w:r>
      <w:r w:rsidR="008C72EE" w:rsidRPr="00317741">
        <w:rPr>
          <w:rFonts w:ascii="Times New Roman" w:hAnsi="Times New Roman" w:cs="Times New Roman"/>
        </w:rPr>
        <w:t>2</w:t>
      </w:r>
      <w:r w:rsidR="00CF34A4" w:rsidRPr="00317741">
        <w:rPr>
          <w:rFonts w:ascii="Times New Roman" w:hAnsi="Times New Roman" w:cs="Times New Roman"/>
        </w:rPr>
        <w:t xml:space="preserve"> </w:t>
      </w:r>
      <w:r w:rsidR="00D4316A" w:rsidRPr="00317741">
        <w:rPr>
          <w:rFonts w:ascii="Times New Roman" w:hAnsi="Times New Roman" w:cs="Times New Roman"/>
        </w:rPr>
        <w:t xml:space="preserve">Предметом Соглашения является деятельность Сторон, направленная </w:t>
      </w:r>
      <w:r w:rsidR="00D4316A" w:rsidRPr="00317741">
        <w:rPr>
          <w:rFonts w:ascii="Times New Roman" w:hAnsi="Times New Roman" w:cs="Times New Roman"/>
        </w:rPr>
        <w:lastRenderedPageBreak/>
        <w:t>на сотрудничество и взаимодействие между ними в установленной сфере деятельности</w:t>
      </w:r>
      <w:r w:rsidRPr="00317741">
        <w:rPr>
          <w:rFonts w:ascii="Times New Roman" w:hAnsi="Times New Roman" w:cs="Times New Roman"/>
        </w:rPr>
        <w:t>;</w:t>
      </w:r>
    </w:p>
    <w:p w14:paraId="364F4C52" w14:textId="77777777" w:rsidR="00D4316A" w:rsidRPr="00317741" w:rsidRDefault="00D4316A" w:rsidP="00685261">
      <w:pPr>
        <w:pStyle w:val="20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 xml:space="preserve">В рамках Соглашения Стороны договорились </w:t>
      </w:r>
      <w:r w:rsidR="008C72EE" w:rsidRPr="00317741">
        <w:rPr>
          <w:rFonts w:ascii="Times New Roman" w:hAnsi="Times New Roman" w:cs="Times New Roman"/>
        </w:rPr>
        <w:t>об участии</w:t>
      </w:r>
      <w:r w:rsidR="007476AA" w:rsidRPr="00317741">
        <w:rPr>
          <w:rFonts w:ascii="Times New Roman" w:hAnsi="Times New Roman" w:cs="Times New Roman"/>
        </w:rPr>
        <w:t>:</w:t>
      </w:r>
    </w:p>
    <w:p w14:paraId="1B2FACE6" w14:textId="7EF12350" w:rsidR="00D4316A" w:rsidRPr="00317741" w:rsidRDefault="005846A8" w:rsidP="00685261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7741">
        <w:rPr>
          <w:rFonts w:ascii="Times New Roman" w:eastAsia="Times New Roman" w:hAnsi="Times New Roman" w:cs="Times New Roman"/>
          <w:lang w:eastAsia="ru-RU"/>
        </w:rPr>
        <w:t xml:space="preserve">1.3.1 в </w:t>
      </w:r>
      <w:r w:rsidR="008C72EE" w:rsidRPr="00317741">
        <w:rPr>
          <w:rFonts w:ascii="Times New Roman" w:eastAsia="Times New Roman" w:hAnsi="Times New Roman" w:cs="Times New Roman"/>
          <w:lang w:eastAsia="ru-RU"/>
        </w:rPr>
        <w:t>в</w:t>
      </w:r>
      <w:r w:rsidR="00D4316A" w:rsidRPr="00317741">
        <w:rPr>
          <w:rFonts w:ascii="Times New Roman" w:eastAsia="Times New Roman" w:hAnsi="Times New Roman" w:cs="Times New Roman"/>
          <w:lang w:eastAsia="ru-RU"/>
        </w:rPr>
        <w:t>ыработк</w:t>
      </w:r>
      <w:r w:rsidR="008C72EE" w:rsidRPr="00317741">
        <w:rPr>
          <w:rFonts w:ascii="Times New Roman" w:eastAsia="Times New Roman" w:hAnsi="Times New Roman" w:cs="Times New Roman"/>
        </w:rPr>
        <w:t>е</w:t>
      </w:r>
      <w:r w:rsidR="00D4316A" w:rsidRPr="00317741">
        <w:rPr>
          <w:rFonts w:ascii="Times New Roman" w:eastAsia="Times New Roman" w:hAnsi="Times New Roman" w:cs="Times New Roman"/>
          <w:lang w:eastAsia="ru-RU"/>
        </w:rPr>
        <w:t xml:space="preserve"> согласованных предложений по вопросам развития строительной отрасли в пределах компетенции и полномочий РСС, НОСТРОЙ</w:t>
      </w:r>
      <w:r w:rsidR="00FF7485">
        <w:rPr>
          <w:rFonts w:ascii="Times New Roman" w:eastAsia="Times New Roman" w:hAnsi="Times New Roman" w:cs="Times New Roman"/>
          <w:lang w:eastAsia="ru-RU"/>
        </w:rPr>
        <w:t>, НОПРИЗ</w:t>
      </w:r>
      <w:r w:rsidR="00D4316A" w:rsidRPr="00317741">
        <w:rPr>
          <w:rFonts w:ascii="Times New Roman" w:eastAsia="Times New Roman" w:hAnsi="Times New Roman" w:cs="Times New Roman"/>
          <w:lang w:eastAsia="ru-RU"/>
        </w:rPr>
        <w:t xml:space="preserve"> и Комитета</w:t>
      </w:r>
      <w:r w:rsidR="00D4316A" w:rsidRPr="00317741">
        <w:rPr>
          <w:rFonts w:ascii="Times New Roman" w:eastAsia="Times New Roman" w:hAnsi="Times New Roman" w:cs="Times New Roman"/>
        </w:rPr>
        <w:t>;</w:t>
      </w:r>
    </w:p>
    <w:p w14:paraId="0F08B57F" w14:textId="77777777" w:rsidR="00D4316A" w:rsidRPr="00317741" w:rsidRDefault="005846A8" w:rsidP="00685261">
      <w:pPr>
        <w:pStyle w:val="20"/>
        <w:numPr>
          <w:ilvl w:val="2"/>
          <w:numId w:val="6"/>
        </w:numPr>
        <w:shd w:val="clear" w:color="auto" w:fill="auto"/>
        <w:tabs>
          <w:tab w:val="left" w:pos="709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в</w:t>
      </w:r>
      <w:r w:rsidR="007476AA" w:rsidRPr="00317741">
        <w:rPr>
          <w:rFonts w:ascii="Times New Roman" w:hAnsi="Times New Roman" w:cs="Times New Roman"/>
        </w:rPr>
        <w:t xml:space="preserve"> ф</w:t>
      </w:r>
      <w:r w:rsidR="00D4316A" w:rsidRPr="00317741">
        <w:rPr>
          <w:rFonts w:ascii="Times New Roman" w:hAnsi="Times New Roman" w:cs="Times New Roman"/>
        </w:rPr>
        <w:t>ормировани</w:t>
      </w:r>
      <w:r w:rsidR="008C72EE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предложений в части содействия успешной реализации национального проекта «Жильё и городская среда», других государственных</w:t>
      </w:r>
      <w:r w:rsidR="00A4414B" w:rsidRPr="00317741">
        <w:rPr>
          <w:rFonts w:ascii="Times New Roman" w:hAnsi="Times New Roman" w:cs="Times New Roman"/>
        </w:rPr>
        <w:t>,</w:t>
      </w:r>
      <w:r w:rsidR="005A03C9" w:rsidRPr="00317741">
        <w:rPr>
          <w:rFonts w:ascii="Times New Roman" w:hAnsi="Times New Roman" w:cs="Times New Roman"/>
        </w:rPr>
        <w:t xml:space="preserve"> муниципальных</w:t>
      </w:r>
      <w:r w:rsidR="00D4316A" w:rsidRPr="00317741">
        <w:rPr>
          <w:rFonts w:ascii="Times New Roman" w:hAnsi="Times New Roman" w:cs="Times New Roman"/>
        </w:rPr>
        <w:t xml:space="preserve"> программ в области строительства и развития общественных пространств городов, поселений, развития системы ЖКХ, повышения качества строительства, а также безопасности объектов капитального строительства</w:t>
      </w:r>
      <w:r w:rsidR="00CC7819" w:rsidRPr="00317741">
        <w:rPr>
          <w:rFonts w:ascii="Times New Roman" w:hAnsi="Times New Roman" w:cs="Times New Roman"/>
        </w:rPr>
        <w:t>, в том числе, дорожно-транспортной инфраструктуры</w:t>
      </w:r>
      <w:r w:rsidR="00D4316A" w:rsidRPr="00317741">
        <w:rPr>
          <w:rFonts w:ascii="Times New Roman" w:hAnsi="Times New Roman" w:cs="Times New Roman"/>
        </w:rPr>
        <w:t>, разработки</w:t>
      </w:r>
      <w:r w:rsidR="00CC7819" w:rsidRPr="00317741">
        <w:rPr>
          <w:rFonts w:ascii="Times New Roman" w:hAnsi="Times New Roman" w:cs="Times New Roman"/>
        </w:rPr>
        <w:t xml:space="preserve"> совместно с органами</w:t>
      </w:r>
      <w:r w:rsidR="00D4316A" w:rsidRPr="00317741">
        <w:rPr>
          <w:rFonts w:ascii="Times New Roman" w:hAnsi="Times New Roman" w:cs="Times New Roman"/>
        </w:rPr>
        <w:t xml:space="preserve"> </w:t>
      </w:r>
      <w:r w:rsidR="00CC7819" w:rsidRPr="00317741">
        <w:rPr>
          <w:rFonts w:ascii="Times New Roman" w:hAnsi="Times New Roman" w:cs="Times New Roman"/>
        </w:rPr>
        <w:t xml:space="preserve">власти всех уровней законодательных и </w:t>
      </w:r>
      <w:r w:rsidR="00D4316A" w:rsidRPr="00317741">
        <w:rPr>
          <w:rFonts w:ascii="Times New Roman" w:hAnsi="Times New Roman" w:cs="Times New Roman"/>
        </w:rPr>
        <w:t>нормативн</w:t>
      </w:r>
      <w:r w:rsidR="0072424A" w:rsidRPr="00317741">
        <w:rPr>
          <w:rFonts w:ascii="Times New Roman" w:hAnsi="Times New Roman" w:cs="Times New Roman"/>
        </w:rPr>
        <w:t xml:space="preserve">ых </w:t>
      </w:r>
      <w:r w:rsidR="00D4316A" w:rsidRPr="00317741">
        <w:rPr>
          <w:rFonts w:ascii="Times New Roman" w:hAnsi="Times New Roman" w:cs="Times New Roman"/>
        </w:rPr>
        <w:t>правовых актов</w:t>
      </w:r>
      <w:r w:rsidR="00CC7819" w:rsidRPr="00317741">
        <w:rPr>
          <w:rFonts w:ascii="Times New Roman" w:hAnsi="Times New Roman" w:cs="Times New Roman"/>
        </w:rPr>
        <w:t xml:space="preserve"> и их реализации;</w:t>
      </w:r>
    </w:p>
    <w:p w14:paraId="5C27769E" w14:textId="77777777" w:rsidR="00D4316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1.3.3. в</w:t>
      </w:r>
      <w:r w:rsidR="007476AA" w:rsidRPr="00317741">
        <w:rPr>
          <w:rFonts w:ascii="Times New Roman" w:hAnsi="Times New Roman" w:cs="Times New Roman"/>
        </w:rPr>
        <w:t xml:space="preserve"> в</w:t>
      </w:r>
      <w:r w:rsidR="00D4316A" w:rsidRPr="00317741">
        <w:rPr>
          <w:rFonts w:ascii="Times New Roman" w:hAnsi="Times New Roman" w:cs="Times New Roman"/>
        </w:rPr>
        <w:t>ыработк</w:t>
      </w:r>
      <w:r w:rsidR="00CC7819" w:rsidRPr="00317741">
        <w:rPr>
          <w:rFonts w:ascii="Times New Roman" w:hAnsi="Times New Roman" w:cs="Times New Roman"/>
        </w:rPr>
        <w:t>е</w:t>
      </w:r>
      <w:r w:rsidR="00D4316A" w:rsidRPr="00317741">
        <w:rPr>
          <w:rFonts w:ascii="Times New Roman" w:hAnsi="Times New Roman" w:cs="Times New Roman"/>
        </w:rPr>
        <w:t xml:space="preserve"> единых подходов к подготовке инициатив для внесения в установленном порядке в законодательные и исполнительные органы власти предложений по совершенствованию государственной политики и законодательной базы в области проектирования, строительства, производства и применения материалов, изделий и конструкций</w:t>
      </w:r>
      <w:r w:rsidR="00CC7819" w:rsidRPr="00317741">
        <w:rPr>
          <w:rFonts w:ascii="Times New Roman" w:hAnsi="Times New Roman" w:cs="Times New Roman"/>
        </w:rPr>
        <w:t>, современных технологий</w:t>
      </w:r>
      <w:r w:rsidR="00D4316A" w:rsidRPr="00317741">
        <w:rPr>
          <w:rFonts w:ascii="Times New Roman" w:hAnsi="Times New Roman" w:cs="Times New Roman"/>
        </w:rPr>
        <w:t xml:space="preserve"> для строительства </w:t>
      </w:r>
      <w:r w:rsidR="007476AA" w:rsidRPr="00317741">
        <w:rPr>
          <w:rFonts w:ascii="Times New Roman" w:hAnsi="Times New Roman" w:cs="Times New Roman"/>
        </w:rPr>
        <w:t xml:space="preserve">жилых, </w:t>
      </w:r>
      <w:r w:rsidR="00D4316A" w:rsidRPr="00317741">
        <w:rPr>
          <w:rFonts w:ascii="Times New Roman" w:hAnsi="Times New Roman" w:cs="Times New Roman"/>
        </w:rPr>
        <w:t>промышленных</w:t>
      </w:r>
      <w:r w:rsidR="007476AA" w:rsidRPr="00317741">
        <w:rPr>
          <w:rFonts w:ascii="Times New Roman" w:hAnsi="Times New Roman" w:cs="Times New Roman"/>
        </w:rPr>
        <w:t xml:space="preserve"> и инфраструктурных объектов;</w:t>
      </w:r>
    </w:p>
    <w:p w14:paraId="70FE6F0D" w14:textId="77777777" w:rsidR="00D4316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</w:t>
      </w:r>
      <w:r w:rsidR="008C72EE" w:rsidRPr="00317741">
        <w:rPr>
          <w:rFonts w:ascii="Times New Roman" w:hAnsi="Times New Roman" w:cs="Times New Roman"/>
        </w:rPr>
        <w:t>.4</w:t>
      </w:r>
      <w:r w:rsidR="00D4316A" w:rsidRPr="00317741">
        <w:rPr>
          <w:rFonts w:ascii="Times New Roman" w:hAnsi="Times New Roman" w:cs="Times New Roman"/>
        </w:rPr>
        <w:t xml:space="preserve"> </w:t>
      </w:r>
      <w:r w:rsidRPr="00317741">
        <w:rPr>
          <w:rFonts w:ascii="Times New Roman" w:hAnsi="Times New Roman" w:cs="Times New Roman"/>
        </w:rPr>
        <w:t>в</w:t>
      </w:r>
      <w:r w:rsidR="007476AA" w:rsidRPr="00317741">
        <w:rPr>
          <w:rFonts w:ascii="Times New Roman" w:hAnsi="Times New Roman" w:cs="Times New Roman"/>
        </w:rPr>
        <w:t xml:space="preserve"> о</w:t>
      </w:r>
      <w:r w:rsidR="00D4316A" w:rsidRPr="00317741">
        <w:rPr>
          <w:rFonts w:ascii="Times New Roman" w:hAnsi="Times New Roman" w:cs="Times New Roman"/>
        </w:rPr>
        <w:t>казани</w:t>
      </w:r>
      <w:r w:rsidR="007476AA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содействия в выполнении программных целей и задач Сторон</w:t>
      </w:r>
      <w:r w:rsidR="00A4414B" w:rsidRPr="00317741">
        <w:rPr>
          <w:rFonts w:ascii="Times New Roman" w:hAnsi="Times New Roman" w:cs="Times New Roman"/>
        </w:rPr>
        <w:t>;</w:t>
      </w:r>
    </w:p>
    <w:p w14:paraId="6BF735E3" w14:textId="77777777" w:rsidR="00D4316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1.3.5</w:t>
      </w:r>
      <w:r w:rsidR="00D4316A" w:rsidRPr="00317741">
        <w:rPr>
          <w:rFonts w:ascii="Times New Roman" w:hAnsi="Times New Roman" w:cs="Times New Roman"/>
        </w:rPr>
        <w:t xml:space="preserve"> </w:t>
      </w:r>
      <w:r w:rsidRPr="00317741">
        <w:rPr>
          <w:rFonts w:ascii="Times New Roman" w:hAnsi="Times New Roman" w:cs="Times New Roman"/>
        </w:rPr>
        <w:t>в</w:t>
      </w:r>
      <w:r w:rsidR="007476AA" w:rsidRPr="00317741">
        <w:rPr>
          <w:rFonts w:ascii="Times New Roman" w:hAnsi="Times New Roman" w:cs="Times New Roman"/>
        </w:rPr>
        <w:t xml:space="preserve"> о</w:t>
      </w:r>
      <w:r w:rsidR="00D4316A" w:rsidRPr="00317741">
        <w:rPr>
          <w:rFonts w:ascii="Times New Roman" w:hAnsi="Times New Roman" w:cs="Times New Roman"/>
        </w:rPr>
        <w:t>существлени</w:t>
      </w:r>
      <w:r w:rsidR="007476AA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совместных проектов, мероприятий в рамках настоящего Соглашения по предварительному согласованию между Сторонами</w:t>
      </w:r>
      <w:r w:rsidR="007476AA" w:rsidRPr="00317741">
        <w:rPr>
          <w:rFonts w:ascii="Times New Roman" w:hAnsi="Times New Roman" w:cs="Times New Roman"/>
        </w:rPr>
        <w:t>;</w:t>
      </w:r>
    </w:p>
    <w:p w14:paraId="05DB4286" w14:textId="77777777" w:rsidR="007476A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1.3.6</w:t>
      </w:r>
      <w:r w:rsidR="007476AA" w:rsidRPr="00317741">
        <w:rPr>
          <w:rFonts w:ascii="Times New Roman" w:hAnsi="Times New Roman" w:cs="Times New Roman"/>
        </w:rPr>
        <w:t xml:space="preserve"> </w:t>
      </w:r>
      <w:r w:rsidRPr="00317741">
        <w:rPr>
          <w:rFonts w:ascii="Times New Roman" w:hAnsi="Times New Roman" w:cs="Times New Roman"/>
        </w:rPr>
        <w:t>в ф</w:t>
      </w:r>
      <w:r w:rsidR="007476AA" w:rsidRPr="00317741">
        <w:rPr>
          <w:rFonts w:ascii="Times New Roman" w:hAnsi="Times New Roman" w:cs="Times New Roman"/>
        </w:rPr>
        <w:t>ормировани</w:t>
      </w:r>
      <w:r w:rsidRPr="00317741">
        <w:rPr>
          <w:rFonts w:ascii="Times New Roman" w:hAnsi="Times New Roman" w:cs="Times New Roman"/>
        </w:rPr>
        <w:t>и</w:t>
      </w:r>
      <w:r w:rsidR="007476AA" w:rsidRPr="00317741">
        <w:rPr>
          <w:rFonts w:ascii="Times New Roman" w:hAnsi="Times New Roman" w:cs="Times New Roman"/>
        </w:rPr>
        <w:t xml:space="preserve"> </w:t>
      </w:r>
      <w:r w:rsidR="00A4414B" w:rsidRPr="00317741">
        <w:rPr>
          <w:rFonts w:ascii="Times New Roman" w:hAnsi="Times New Roman" w:cs="Times New Roman"/>
        </w:rPr>
        <w:t xml:space="preserve">годовых </w:t>
      </w:r>
      <w:r w:rsidR="007476AA" w:rsidRPr="00317741">
        <w:rPr>
          <w:rFonts w:ascii="Times New Roman" w:hAnsi="Times New Roman" w:cs="Times New Roman"/>
        </w:rPr>
        <w:t xml:space="preserve">планов деятельности </w:t>
      </w:r>
      <w:r w:rsidR="00A4414B" w:rsidRPr="00317741">
        <w:rPr>
          <w:rFonts w:ascii="Times New Roman" w:hAnsi="Times New Roman" w:cs="Times New Roman"/>
        </w:rPr>
        <w:t>Сторон</w:t>
      </w:r>
      <w:r w:rsidR="007476AA" w:rsidRPr="00317741">
        <w:rPr>
          <w:rFonts w:ascii="Times New Roman" w:hAnsi="Times New Roman" w:cs="Times New Roman"/>
        </w:rPr>
        <w:t xml:space="preserve"> с учётом планов других Сторон</w:t>
      </w:r>
      <w:r w:rsidR="00A4414B" w:rsidRPr="00317741">
        <w:rPr>
          <w:rFonts w:ascii="Times New Roman" w:hAnsi="Times New Roman" w:cs="Times New Roman"/>
        </w:rPr>
        <w:t>;</w:t>
      </w:r>
    </w:p>
    <w:p w14:paraId="4793C84D" w14:textId="77777777" w:rsidR="00D4316A" w:rsidRPr="00317741" w:rsidRDefault="005846A8" w:rsidP="00685261">
      <w:pPr>
        <w:pStyle w:val="2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1.3.7</w:t>
      </w:r>
      <w:r w:rsidR="00CF34A4" w:rsidRPr="00317741">
        <w:rPr>
          <w:rFonts w:ascii="Times New Roman" w:hAnsi="Times New Roman" w:cs="Times New Roman"/>
        </w:rPr>
        <w:t xml:space="preserve"> </w:t>
      </w:r>
      <w:r w:rsidRPr="00317741">
        <w:rPr>
          <w:rFonts w:ascii="Times New Roman" w:hAnsi="Times New Roman" w:cs="Times New Roman"/>
        </w:rPr>
        <w:t>в п</w:t>
      </w:r>
      <w:r w:rsidR="00D4316A" w:rsidRPr="00317741">
        <w:rPr>
          <w:rFonts w:ascii="Times New Roman" w:hAnsi="Times New Roman" w:cs="Times New Roman"/>
        </w:rPr>
        <w:t>риняти</w:t>
      </w:r>
      <w:r w:rsidR="007476AA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совместных заявлений по вопросам, относящимся к компетенции Сторон</w:t>
      </w:r>
      <w:r w:rsidR="00A4414B" w:rsidRPr="00317741">
        <w:rPr>
          <w:rFonts w:ascii="Times New Roman" w:hAnsi="Times New Roman" w:cs="Times New Roman"/>
        </w:rPr>
        <w:t>;</w:t>
      </w:r>
    </w:p>
    <w:p w14:paraId="0B77FF9A" w14:textId="77777777" w:rsidR="00D4316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1.3.8 в о</w:t>
      </w:r>
      <w:r w:rsidR="00D4316A" w:rsidRPr="00317741">
        <w:rPr>
          <w:rFonts w:ascii="Times New Roman" w:hAnsi="Times New Roman" w:cs="Times New Roman"/>
        </w:rPr>
        <w:t>свещени</w:t>
      </w:r>
      <w:r w:rsidR="007476AA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Сторонами совместной деятельности в рамках Соглашения в печатных и электронных средствах массовой информации</w:t>
      </w:r>
      <w:r w:rsidR="00A4414B" w:rsidRPr="00317741">
        <w:rPr>
          <w:rFonts w:ascii="Times New Roman" w:hAnsi="Times New Roman" w:cs="Times New Roman"/>
        </w:rPr>
        <w:t>;</w:t>
      </w:r>
    </w:p>
    <w:p w14:paraId="15957151" w14:textId="77777777" w:rsidR="00D4316A" w:rsidRPr="00317741" w:rsidRDefault="005846A8" w:rsidP="0068526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>1.3.9</w:t>
      </w:r>
      <w:r w:rsidR="00CF34A4" w:rsidRPr="00317741">
        <w:rPr>
          <w:rFonts w:ascii="Times New Roman" w:hAnsi="Times New Roman" w:cs="Times New Roman"/>
        </w:rPr>
        <w:t xml:space="preserve"> </w:t>
      </w:r>
      <w:r w:rsidR="00E75AFD" w:rsidRPr="00317741">
        <w:rPr>
          <w:rFonts w:ascii="Times New Roman" w:hAnsi="Times New Roman" w:cs="Times New Roman"/>
        </w:rPr>
        <w:t xml:space="preserve">в </w:t>
      </w:r>
      <w:r w:rsidR="0072424A" w:rsidRPr="00317741">
        <w:rPr>
          <w:rFonts w:ascii="Times New Roman" w:hAnsi="Times New Roman" w:cs="Times New Roman"/>
        </w:rPr>
        <w:t>о</w:t>
      </w:r>
      <w:r w:rsidR="00D4316A" w:rsidRPr="00317741">
        <w:rPr>
          <w:rFonts w:ascii="Times New Roman" w:hAnsi="Times New Roman" w:cs="Times New Roman"/>
        </w:rPr>
        <w:t>существлени</w:t>
      </w:r>
      <w:r w:rsidR="007476AA" w:rsidRPr="00317741">
        <w:rPr>
          <w:rFonts w:ascii="Times New Roman" w:hAnsi="Times New Roman" w:cs="Times New Roman"/>
        </w:rPr>
        <w:t>и</w:t>
      </w:r>
      <w:r w:rsidR="00D4316A" w:rsidRPr="00317741">
        <w:rPr>
          <w:rFonts w:ascii="Times New Roman" w:hAnsi="Times New Roman" w:cs="Times New Roman"/>
        </w:rPr>
        <w:t xml:space="preserve"> взаимодействия по другим вопросам</w:t>
      </w:r>
      <w:r w:rsidR="008C72EE" w:rsidRPr="00317741">
        <w:rPr>
          <w:rFonts w:ascii="Times New Roman" w:hAnsi="Times New Roman" w:cs="Times New Roman"/>
        </w:rPr>
        <w:t>,</w:t>
      </w:r>
      <w:r w:rsidR="00D4316A" w:rsidRPr="00317741">
        <w:rPr>
          <w:rFonts w:ascii="Times New Roman" w:hAnsi="Times New Roman" w:cs="Times New Roman"/>
        </w:rPr>
        <w:t xml:space="preserve"> не противоречащим законодательству</w:t>
      </w:r>
      <w:r w:rsidR="008C72EE" w:rsidRPr="00317741">
        <w:rPr>
          <w:rFonts w:ascii="Times New Roman" w:hAnsi="Times New Roman" w:cs="Times New Roman"/>
        </w:rPr>
        <w:t xml:space="preserve"> </w:t>
      </w:r>
      <w:r w:rsidR="00D4316A" w:rsidRPr="00317741">
        <w:rPr>
          <w:rFonts w:ascii="Times New Roman" w:hAnsi="Times New Roman" w:cs="Times New Roman"/>
        </w:rPr>
        <w:t xml:space="preserve">Российской Федерации, в рамках </w:t>
      </w:r>
      <w:r w:rsidR="00D4316A" w:rsidRPr="00317741">
        <w:rPr>
          <w:rFonts w:ascii="Times New Roman" w:hAnsi="Times New Roman" w:cs="Times New Roman"/>
        </w:rPr>
        <w:br/>
        <w:t>настоящего Соглашения и в результатах которого будут заинтересованы Стороны</w:t>
      </w:r>
      <w:r w:rsidR="00A4414B" w:rsidRPr="00317741">
        <w:rPr>
          <w:rFonts w:ascii="Times New Roman" w:hAnsi="Times New Roman" w:cs="Times New Roman"/>
        </w:rPr>
        <w:t>;</w:t>
      </w:r>
    </w:p>
    <w:p w14:paraId="2128F703" w14:textId="77777777" w:rsidR="00694F03" w:rsidRPr="00317741" w:rsidRDefault="00694F03" w:rsidP="00685261">
      <w:pPr>
        <w:numPr>
          <w:ilvl w:val="1"/>
          <w:numId w:val="6"/>
        </w:numPr>
        <w:shd w:val="clear" w:color="auto" w:fill="FFFFFF"/>
        <w:tabs>
          <w:tab w:val="left" w:pos="709"/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>Стороны выражают готовность осуществлять взаимовыгодное сотрудничество по иным направлениям деятельности в целях реализации настоящего Соглашения.</w:t>
      </w:r>
    </w:p>
    <w:p w14:paraId="3B98E59D" w14:textId="77777777" w:rsidR="00D4316A" w:rsidRPr="00317741" w:rsidRDefault="00D4316A" w:rsidP="00685261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317741">
        <w:rPr>
          <w:rFonts w:ascii="Times New Roman" w:hAnsi="Times New Roman" w:cs="Times New Roman"/>
        </w:rPr>
        <w:t xml:space="preserve">Стороны обязуются совместно действовать для достижения общих </w:t>
      </w:r>
      <w:r w:rsidRPr="00317741">
        <w:rPr>
          <w:rFonts w:ascii="Times New Roman" w:hAnsi="Times New Roman" w:cs="Times New Roman"/>
        </w:rPr>
        <w:lastRenderedPageBreak/>
        <w:t>целей в соответствии с уставными задачами и интересами каждой из Сторон, участвующих в Соглашении.</w:t>
      </w:r>
    </w:p>
    <w:p w14:paraId="73AD825C" w14:textId="77777777" w:rsidR="0046615D" w:rsidRPr="00317741" w:rsidRDefault="0046615D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26F0AD1" w14:textId="77777777" w:rsidR="0046615D" w:rsidRPr="00317741" w:rsidRDefault="0046615D" w:rsidP="00685261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Порядок </w:t>
      </w:r>
      <w:r w:rsidRPr="00317741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</w:t>
      </w: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Сторон</w:t>
      </w:r>
    </w:p>
    <w:p w14:paraId="58FED675" w14:textId="77777777" w:rsidR="0046615D" w:rsidRPr="00317741" w:rsidRDefault="00A4414B" w:rsidP="006852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2.1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Каждая из Сторон</w:t>
      </w:r>
      <w:r w:rsidR="0046615D" w:rsidRPr="00317741">
        <w:rPr>
          <w:rFonts w:ascii="Times New Roman" w:eastAsia="Times New Roman" w:hAnsi="Times New Roman" w:cs="Times New Roman"/>
          <w:sz w:val="28"/>
          <w:szCs w:val="28"/>
        </w:rPr>
        <w:t xml:space="preserve"> вправе выступать с инициативами по вопросам инвестиционной и информационной деятельности по указан</w:t>
      </w:r>
      <w:r w:rsidR="007476AA" w:rsidRPr="00317741">
        <w:rPr>
          <w:rFonts w:ascii="Times New Roman" w:eastAsia="Times New Roman" w:hAnsi="Times New Roman" w:cs="Times New Roman"/>
          <w:sz w:val="28"/>
          <w:szCs w:val="28"/>
        </w:rPr>
        <w:t>ным направлениям взаимодействия. О</w:t>
      </w:r>
      <w:r w:rsidR="00CF34A4" w:rsidRPr="003177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615D" w:rsidRPr="00317741">
        <w:rPr>
          <w:rFonts w:ascii="Times New Roman" w:eastAsia="Times New Roman" w:hAnsi="Times New Roman" w:cs="Times New Roman"/>
          <w:sz w:val="28"/>
          <w:szCs w:val="28"/>
        </w:rPr>
        <w:t>ганизовывать и проводить совместные конференции, встречи, семинары, принимать участие в выставках</w:t>
      </w:r>
      <w:r w:rsidRPr="00317741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="0046615D" w:rsidRPr="00317741">
        <w:rPr>
          <w:rFonts w:ascii="Times New Roman" w:eastAsia="Times New Roman" w:hAnsi="Times New Roman" w:cs="Times New Roman"/>
          <w:sz w:val="28"/>
          <w:szCs w:val="28"/>
        </w:rPr>
        <w:t xml:space="preserve"> и оказывать помощь в их проведении.</w:t>
      </w:r>
      <w:r w:rsidR="0079669D" w:rsidRPr="00317741">
        <w:rPr>
          <w:rFonts w:ascii="Times New Roman" w:hAnsi="Times New Roman" w:cs="Times New Roman"/>
          <w:sz w:val="28"/>
          <w:szCs w:val="28"/>
        </w:rPr>
        <w:t xml:space="preserve"> </w:t>
      </w:r>
      <w:r w:rsidR="0079669D" w:rsidRPr="00317741">
        <w:rPr>
          <w:rFonts w:ascii="Times New Roman" w:eastAsia="Times New Roman" w:hAnsi="Times New Roman" w:cs="Times New Roman"/>
          <w:sz w:val="28"/>
          <w:szCs w:val="28"/>
        </w:rPr>
        <w:t>В рамках сотрудничества Стороны могут опре</w:t>
      </w:r>
      <w:r w:rsidR="00694F03" w:rsidRPr="00317741">
        <w:rPr>
          <w:rFonts w:ascii="Times New Roman" w:eastAsia="Times New Roman" w:hAnsi="Times New Roman" w:cs="Times New Roman"/>
          <w:sz w:val="28"/>
          <w:szCs w:val="28"/>
        </w:rPr>
        <w:t>делять иные формы взаимодействия</w:t>
      </w:r>
      <w:r w:rsidR="0079669D" w:rsidRPr="00317741">
        <w:rPr>
          <w:rFonts w:ascii="Times New Roman" w:eastAsia="Times New Roman" w:hAnsi="Times New Roman" w:cs="Times New Roman"/>
          <w:sz w:val="28"/>
          <w:szCs w:val="28"/>
        </w:rPr>
        <w:t>, не запрещенные законодательством Российской Федерации.</w:t>
      </w:r>
    </w:p>
    <w:p w14:paraId="43761AE0" w14:textId="77777777" w:rsidR="0046615D" w:rsidRPr="00317741" w:rsidRDefault="00A4414B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z21"/>
      <w:bookmarkEnd w:id="0"/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E65F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Стороны самостоятельно несут расходы, которые возникают в ходе реализации Соглашения, если в каждом конкретном случае не будет согласован иной порядок.</w:t>
      </w:r>
    </w:p>
    <w:p w14:paraId="24F1CB15" w14:textId="77777777" w:rsidR="0046615D" w:rsidRPr="00317741" w:rsidRDefault="00A4414B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E65F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Настоящее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75AF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оглашение не затрагивает права и обязанности Сторон, вытекающие из других договоров,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том числе, </w:t>
      </w:r>
      <w:r w:rsidR="001F6FBA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международных, участниками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которых они являются.</w:t>
      </w:r>
    </w:p>
    <w:p w14:paraId="6B08B7F2" w14:textId="77777777" w:rsidR="0046615D" w:rsidRPr="00317741" w:rsidRDefault="00A4414B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E65F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Инициативы Сторон, направленные на углубление отдельных направлений сотрудничества, могут быть оформлены в качестве дополнительных соглашений, в рамках данного Соглашения. </w:t>
      </w:r>
    </w:p>
    <w:p w14:paraId="4885BE84" w14:textId="77777777" w:rsidR="001F6FBA" w:rsidRPr="00317741" w:rsidRDefault="001F6FBA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E65F0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Стороны вправе создавать рабочие органы для реализации положений Соглашения.</w:t>
      </w:r>
    </w:p>
    <w:p w14:paraId="4DEAB4AE" w14:textId="77777777" w:rsidR="00DE65F0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022522D" w14:textId="77777777" w:rsidR="00DE65F0" w:rsidRPr="00317741" w:rsidRDefault="00685261" w:rsidP="00685261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Конфиденциальность</w:t>
      </w:r>
    </w:p>
    <w:p w14:paraId="7FB74F73" w14:textId="77777777" w:rsidR="00DE65F0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3.1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Информация, ставшая известной Сторонам в процессе взаимодействия в рамках настоящего Соглашения и отмеченная как «конфиденциальная», охраняется Сторонами. Каждая из Сторон обязуется не разглашать такую информацию третьим лицам без предварительного письменного согласия другой Стороны, за исключением случаев, прямо предусмотренных законодательством Российской Федерации. </w:t>
      </w:r>
    </w:p>
    <w:p w14:paraId="366FFD71" w14:textId="77777777" w:rsidR="00DE65F0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3.2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Конфиденциальная информация должна храниться Сторонами таким образом, чтобы исключить возможность ее разглашения и/или утраты. Каждая Сторона вправе без согласия другой Стороны в пределах, необходимых для выполнения настоящего Соглашения, предоставить доступ к конфиденциальной информации своим работникам. При этом каждая Сторона обязана информировать указанных лиц о конфиденциальном характере такой информации и документов и требовать от них сохранения конфиденциальности и нераскрытия такой информации любым третьим лицам.</w:t>
      </w:r>
    </w:p>
    <w:p w14:paraId="015AABE6" w14:textId="77777777" w:rsidR="00DE65F0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3.3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В рамках реализации настоящего Соглашения информация и документы, содержащие сведения, составляющие государственную тайну, не используются.</w:t>
      </w:r>
    </w:p>
    <w:p w14:paraId="0E8153D9" w14:textId="77777777" w:rsidR="0046615D" w:rsidRPr="00317741" w:rsidRDefault="0046615D" w:rsidP="00685261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27A75A4" w14:textId="77777777" w:rsidR="0046615D" w:rsidRPr="00317741" w:rsidRDefault="0046615D" w:rsidP="00685261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Ответственные лица</w:t>
      </w:r>
    </w:p>
    <w:p w14:paraId="7EFFD054" w14:textId="77777777" w:rsidR="0046615D" w:rsidRPr="00317741" w:rsidRDefault="0046615D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Ответственными за реализацию настоящего Соглашения определены:</w:t>
      </w:r>
    </w:p>
    <w:p w14:paraId="36E83478" w14:textId="3BAB300F" w:rsidR="00257D37" w:rsidRPr="00317741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 </w:t>
      </w:r>
      <w:r w:rsidR="00257D3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РСС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="00257D3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первый вице-президент Дедюхин Владимир Анатольевич;</w:t>
      </w:r>
    </w:p>
    <w:p w14:paraId="0531AAE7" w14:textId="35EF726A" w:rsidR="00257D37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57D3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т НОСТРОЙ –</w:t>
      </w:r>
      <w:r w:rsidR="00DC0E2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7741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вице</w:t>
      </w:r>
      <w:r w:rsidR="00DC0E2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-президент Мороз Антон Михайлович;</w:t>
      </w:r>
    </w:p>
    <w:p w14:paraId="7474CE05" w14:textId="79FB790D" w:rsidR="00FF7485" w:rsidRPr="00317741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НОПРИЗ– руководитель Аппарата Кононыхин Сергей Александрович;  </w:t>
      </w:r>
    </w:p>
    <w:p w14:paraId="5D760215" w14:textId="3C13EA2D" w:rsidR="00257D37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57D37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 Комитета </w:t>
      </w:r>
      <w:r w:rsidR="00CF34A4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– председатель Басин Ефим Владимирович</w:t>
      </w:r>
    </w:p>
    <w:p w14:paraId="133AD93E" w14:textId="77777777" w:rsidR="00674AC5" w:rsidRPr="00317741" w:rsidRDefault="00674A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3ACCB6E" w14:textId="77777777" w:rsidR="0046615D" w:rsidRPr="00317741" w:rsidRDefault="0046615D" w:rsidP="00685261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Заключительные положения</w:t>
      </w:r>
    </w:p>
    <w:p w14:paraId="270525BC" w14:textId="77777777" w:rsidR="00E25386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E75AF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.1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25386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Соглашение заключается на неопределенный срок и вступает в силу с момента его подписания.</w:t>
      </w:r>
    </w:p>
    <w:p w14:paraId="0B8570EC" w14:textId="77777777" w:rsidR="0046615D" w:rsidRPr="00317741" w:rsidRDefault="00E25386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5.2 Каждая из Сторон вправе выйти из настоящего Соглашения, направив друг</w:t>
      </w:r>
      <w:r w:rsidR="00973E0F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Сторон</w:t>
      </w:r>
      <w:r w:rsidR="00973E0F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ам</w:t>
      </w: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письменное уведомление о таком своем намерении не позднее чем за месяц до даты выхода и урегулировав порядок исполнения обязательств, возникших за время действия настоящего Соглашения.</w:t>
      </w:r>
    </w:p>
    <w:p w14:paraId="1949B620" w14:textId="77777777" w:rsidR="0046615D" w:rsidRPr="00317741" w:rsidRDefault="00DE65F0" w:rsidP="006852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E75AF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E25386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Прекращение действия настоящего </w:t>
      </w:r>
      <w:r w:rsidR="00E75AF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Соглашения 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будет влиять на выполнение Сторонами проектов и программ, согласованных на основании положений настоящего </w:t>
      </w:r>
      <w:r w:rsidR="00E75AF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Соглашения </w:t>
      </w:r>
      <w:r w:rsidR="0046615D"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t>и не завершенных на момент прекращения его действия.</w:t>
      </w:r>
    </w:p>
    <w:p w14:paraId="3BDC996E" w14:textId="77777777" w:rsidR="00DE65F0" w:rsidRPr="00317741" w:rsidRDefault="00DE65F0" w:rsidP="00685261">
      <w:pPr>
        <w:pStyle w:val="ab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>Ни одна из Сторон не вправе уступать третьим лицам права, вытекающие из настоящего Соглашения.</w:t>
      </w:r>
    </w:p>
    <w:p w14:paraId="18F6E675" w14:textId="77777777" w:rsidR="00DE65F0" w:rsidRPr="00317741" w:rsidRDefault="00DE65F0" w:rsidP="0068526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25386" w:rsidRPr="003177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7741">
        <w:rPr>
          <w:rFonts w:ascii="Times New Roman" w:eastAsia="Times New Roman" w:hAnsi="Times New Roman" w:cs="Times New Roman"/>
          <w:sz w:val="28"/>
          <w:szCs w:val="28"/>
        </w:rPr>
        <w:t xml:space="preserve"> Стороны имеют право на публикацию информации о факте заключения настоящего Соглашения на информационных ресурсах (сайтах) Сторон в сети «Интернет» и в других средствах массовой информации без предварительного уведомления друг друга.</w:t>
      </w:r>
    </w:p>
    <w:p w14:paraId="52F3D3A5" w14:textId="77777777" w:rsidR="00DE65F0" w:rsidRPr="00317741" w:rsidRDefault="00E25386" w:rsidP="00685261">
      <w:pPr>
        <w:tabs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 xml:space="preserve">5.6 </w:t>
      </w:r>
      <w:r w:rsidR="00DE65F0" w:rsidRPr="00317741">
        <w:rPr>
          <w:rFonts w:ascii="Times New Roman" w:eastAsia="Times New Roman" w:hAnsi="Times New Roman" w:cs="Times New Roman"/>
          <w:sz w:val="28"/>
          <w:szCs w:val="28"/>
        </w:rPr>
        <w:t>По всем вопросам, не урегулированным Соглашением, Стороны будут руководствоваться законодательством Российской Федерации.</w:t>
      </w:r>
    </w:p>
    <w:p w14:paraId="6F0B432B" w14:textId="77777777" w:rsidR="00DE65F0" w:rsidRPr="00317741" w:rsidRDefault="00DE65F0" w:rsidP="00685261">
      <w:pPr>
        <w:pStyle w:val="ab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sz w:val="28"/>
          <w:szCs w:val="28"/>
        </w:rPr>
        <w:t>Все вопросы, возникшие в ходе реализации настоящего Соглашения, Стороны решают путем переговоров и консультаций.</w:t>
      </w:r>
    </w:p>
    <w:p w14:paraId="1E1CCDD9" w14:textId="509E43FC" w:rsidR="0046615D" w:rsidRPr="00FF7485" w:rsidRDefault="00317741" w:rsidP="00FF7485">
      <w:pPr>
        <w:pStyle w:val="ab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Соглашение подписано </w:t>
      </w:r>
      <w:r w:rsidR="0046615D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г. Москве, </w:t>
      </w:r>
      <w:r w:rsidR="001F6FBA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>21 декабря</w:t>
      </w:r>
      <w:r w:rsidR="0046615D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202</w:t>
      </w:r>
      <w:r w:rsidR="001F6FBA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46615D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г., в трех экземплярах, </w:t>
      </w:r>
      <w:r w:rsidR="001F6FBA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>имеющих</w:t>
      </w:r>
      <w:r w:rsidR="0046615D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одинаковую юридическую силу</w:t>
      </w:r>
      <w:r w:rsidR="00DE65F0" w:rsidRPr="00FF7485">
        <w:rPr>
          <w:rFonts w:ascii="Times New Roman" w:eastAsia="Times New Roman" w:hAnsi="Times New Roman" w:cs="Times New Roman"/>
          <w:sz w:val="28"/>
          <w:szCs w:val="28"/>
        </w:rPr>
        <w:t xml:space="preserve"> по одному экземпляру для каждой из Сторон</w:t>
      </w:r>
      <w:r w:rsidR="0046615D" w:rsidRPr="00FF748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5AECFC77" w14:textId="6A9F3115" w:rsidR="00FF7485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782AE138" w14:textId="200F2572" w:rsidR="00FF7485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001C42E3" w14:textId="573EA1FB" w:rsidR="00FF7485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8D8F7C6" w14:textId="77777777" w:rsidR="00FF7485" w:rsidRPr="00FF7485" w:rsidRDefault="00FF7485" w:rsidP="00FF74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211AFCF" w14:textId="77777777" w:rsidR="0046615D" w:rsidRPr="00317741" w:rsidRDefault="0046615D" w:rsidP="0046615D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1" w:name="z35"/>
      <w:bookmarkEnd w:id="1"/>
      <w:r w:rsidRPr="00317741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      </w:t>
      </w:r>
    </w:p>
    <w:p w14:paraId="0B9277F6" w14:textId="77777777" w:rsidR="0046615D" w:rsidRPr="00317741" w:rsidRDefault="0046615D" w:rsidP="00685261">
      <w:pPr>
        <w:pStyle w:val="ab"/>
        <w:numPr>
          <w:ilvl w:val="0"/>
          <w:numId w:val="1"/>
        </w:numPr>
        <w:shd w:val="clear" w:color="auto" w:fill="FFFFFF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774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Подписи сторон</w:t>
      </w:r>
    </w:p>
    <w:p w14:paraId="0D10D117" w14:textId="77777777" w:rsidR="00685261" w:rsidRPr="00317741" w:rsidRDefault="00685261" w:rsidP="0068526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tbl>
      <w:tblPr>
        <w:tblStyle w:val="a9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378"/>
        <w:gridCol w:w="2378"/>
        <w:gridCol w:w="2378"/>
      </w:tblGrid>
      <w:tr w:rsidR="00FF7485" w:rsidRPr="00317741" w14:paraId="7C67572A" w14:textId="77777777" w:rsidTr="00E31962">
        <w:tc>
          <w:tcPr>
            <w:tcW w:w="2377" w:type="dxa"/>
          </w:tcPr>
          <w:p w14:paraId="59322616" w14:textId="77777777" w:rsidR="00FF7485" w:rsidRPr="00317741" w:rsidRDefault="00FF7485" w:rsidP="00685261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РСС</w:t>
            </w:r>
          </w:p>
          <w:p w14:paraId="73EC05D0" w14:textId="77777777" w:rsidR="00FF7485" w:rsidRPr="00317741" w:rsidRDefault="00FF7485" w:rsidP="00685261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378" w:type="dxa"/>
          </w:tcPr>
          <w:p w14:paraId="40A7E503" w14:textId="77777777" w:rsidR="00FF7485" w:rsidRPr="00317741" w:rsidRDefault="00FF7485" w:rsidP="00685261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НОСТРОЙ </w:t>
            </w:r>
          </w:p>
        </w:tc>
        <w:tc>
          <w:tcPr>
            <w:tcW w:w="2378" w:type="dxa"/>
          </w:tcPr>
          <w:p w14:paraId="6DCD8182" w14:textId="06A092BF" w:rsidR="00FF7485" w:rsidRPr="00317741" w:rsidRDefault="00FF7485" w:rsidP="00685261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НОПРИЗ</w:t>
            </w:r>
          </w:p>
        </w:tc>
        <w:tc>
          <w:tcPr>
            <w:tcW w:w="2378" w:type="dxa"/>
          </w:tcPr>
          <w:p w14:paraId="04098606" w14:textId="3098B7BC" w:rsidR="00FF7485" w:rsidRPr="00317741" w:rsidRDefault="00FF7485" w:rsidP="00685261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Комитет </w:t>
            </w:r>
          </w:p>
        </w:tc>
      </w:tr>
      <w:tr w:rsidR="00FF7485" w:rsidRPr="00317741" w14:paraId="3DFEE0F1" w14:textId="77777777" w:rsidTr="00E31962">
        <w:tc>
          <w:tcPr>
            <w:tcW w:w="2377" w:type="dxa"/>
          </w:tcPr>
          <w:p w14:paraId="2387CEEF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Президент</w:t>
            </w:r>
          </w:p>
          <w:p w14:paraId="2C1A7739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4BC5155F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  <w:t>МП</w:t>
            </w:r>
          </w:p>
          <w:p w14:paraId="62D1BEFE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2398FC2E" w14:textId="77777777" w:rsidR="00FF7485" w:rsidRPr="00317741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3F0F2563" w14:textId="77777777" w:rsidR="00FF7485" w:rsidRPr="00317741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____________________</w:t>
            </w:r>
          </w:p>
          <w:p w14:paraId="431A150A" w14:textId="3D99334D" w:rsidR="00FF7485" w:rsidRDefault="00FF7485" w:rsidP="00685261">
            <w:pPr>
              <w:tabs>
                <w:tab w:val="left" w:pos="345"/>
              </w:tabs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ab/>
            </w:r>
          </w:p>
          <w:p w14:paraId="3951F4B4" w14:textId="18256E2B" w:rsidR="00E31962" w:rsidRDefault="00E31962" w:rsidP="00685261">
            <w:pPr>
              <w:tabs>
                <w:tab w:val="left" w:pos="345"/>
              </w:tabs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6F0013C0" w14:textId="77777777" w:rsidR="00E31962" w:rsidRPr="00317741" w:rsidRDefault="00E31962" w:rsidP="00685261">
            <w:pPr>
              <w:tabs>
                <w:tab w:val="left" w:pos="345"/>
              </w:tabs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5AA604D0" w14:textId="77777777" w:rsidR="00FF7485" w:rsidRPr="00317741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В.А. Яковлев</w:t>
            </w:r>
          </w:p>
        </w:tc>
        <w:tc>
          <w:tcPr>
            <w:tcW w:w="2378" w:type="dxa"/>
          </w:tcPr>
          <w:p w14:paraId="2E1373C9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Президент</w:t>
            </w:r>
          </w:p>
          <w:p w14:paraId="3B4D9FCA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2B53C41D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  <w:t>МП</w:t>
            </w:r>
          </w:p>
          <w:p w14:paraId="47976360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15CC47B9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58E8429F" w14:textId="77777777" w:rsidR="00FF7485" w:rsidRPr="00317741" w:rsidRDefault="00FF7485" w:rsidP="00685261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_____________________</w:t>
            </w:r>
          </w:p>
          <w:p w14:paraId="6150B35D" w14:textId="7102AC6D" w:rsidR="00FF7485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0E9DBF39" w14:textId="54BD974B" w:rsidR="00E31962" w:rsidRDefault="00E31962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0861EAD2" w14:textId="77777777" w:rsidR="00E31962" w:rsidRPr="00317741" w:rsidRDefault="00E31962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6FFDDC4F" w14:textId="77777777" w:rsidR="00FF7485" w:rsidRPr="00317741" w:rsidRDefault="00FF7485" w:rsidP="00685261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А.Н. Глушков</w:t>
            </w:r>
          </w:p>
        </w:tc>
        <w:tc>
          <w:tcPr>
            <w:tcW w:w="2378" w:type="dxa"/>
          </w:tcPr>
          <w:p w14:paraId="519BA1E2" w14:textId="77777777" w:rsidR="00FF7485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Президент</w:t>
            </w:r>
          </w:p>
          <w:p w14:paraId="01AF9B3F" w14:textId="77777777" w:rsidR="00FF7485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18303838" w14:textId="77777777" w:rsidR="00FF7485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МП</w:t>
            </w:r>
          </w:p>
          <w:p w14:paraId="73793130" w14:textId="77777777" w:rsidR="00FF7485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244EFD28" w14:textId="77777777" w:rsidR="00FF7485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4EAC7AE7" w14:textId="5C50276A" w:rsidR="00FF7485" w:rsidRDefault="00FF7485" w:rsidP="00E31962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______________</w:t>
            </w:r>
            <w:r w:rsidR="00E319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_____</w:t>
            </w:r>
          </w:p>
          <w:p w14:paraId="78A7D8F3" w14:textId="77777777" w:rsidR="00E31962" w:rsidRDefault="00FF7485" w:rsidP="00E3196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            </w:t>
            </w:r>
          </w:p>
          <w:p w14:paraId="1FA7DF17" w14:textId="77777777" w:rsidR="00E31962" w:rsidRDefault="00E31962" w:rsidP="00E3196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012FE299" w14:textId="77777777" w:rsidR="00E31962" w:rsidRDefault="00E31962" w:rsidP="00E3196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7402D9E1" w14:textId="06262A42" w:rsidR="00FF7485" w:rsidRPr="00FF7485" w:rsidRDefault="00FF7485" w:rsidP="00E31962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proofErr w:type="spellStart"/>
            <w:r w:rsidRPr="00FF748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М.М.Посохин</w:t>
            </w:r>
            <w:proofErr w:type="spellEnd"/>
          </w:p>
        </w:tc>
        <w:tc>
          <w:tcPr>
            <w:tcW w:w="2378" w:type="dxa"/>
          </w:tcPr>
          <w:p w14:paraId="78F9C79E" w14:textId="7FEE4CBD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</w:p>
          <w:p w14:paraId="216C0198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707B68D4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Adobe Kaiti Std R" w:hAnsi="Times New Roman" w:cs="Times New Roman"/>
                <w:spacing w:val="1"/>
                <w:sz w:val="28"/>
                <w:szCs w:val="28"/>
              </w:rPr>
              <w:t>МП</w:t>
            </w:r>
          </w:p>
          <w:p w14:paraId="49717EFB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222147AA" w14:textId="77777777" w:rsidR="00FF7485" w:rsidRPr="00317741" w:rsidRDefault="00FF7485" w:rsidP="0046615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14:paraId="71C70E7C" w14:textId="77777777" w:rsidR="00FF7485" w:rsidRPr="00317741" w:rsidRDefault="00FF7485" w:rsidP="00685261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_____________________</w:t>
            </w:r>
          </w:p>
          <w:p w14:paraId="7C83A10E" w14:textId="77777777" w:rsidR="00FF7485" w:rsidRPr="00317741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270B639E" w14:textId="77777777" w:rsidR="00E31962" w:rsidRDefault="00E31962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4BC26191" w14:textId="77777777" w:rsidR="00E31962" w:rsidRDefault="00E31962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</w:p>
          <w:p w14:paraId="60C69995" w14:textId="7AF95F1A" w:rsidR="00FF7485" w:rsidRPr="00317741" w:rsidRDefault="00FF7485" w:rsidP="0046615D">
            <w:pPr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31774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Е.В. Басин</w:t>
            </w:r>
          </w:p>
        </w:tc>
      </w:tr>
    </w:tbl>
    <w:p w14:paraId="76084208" w14:textId="77777777" w:rsidR="0046615D" w:rsidRPr="00685261" w:rsidRDefault="0046615D" w:rsidP="00CF34A4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sectPr w:rsidR="0046615D" w:rsidRPr="00685261" w:rsidSect="00F53354">
      <w:headerReference w:type="default" r:id="rId7"/>
      <w:footerReference w:type="default" r:id="rId8"/>
      <w:pgSz w:w="11906" w:h="16838" w:code="9"/>
      <w:pgMar w:top="1134" w:right="991" w:bottom="851" w:left="1418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2072" w14:textId="77777777" w:rsidR="00CD34EF" w:rsidRDefault="00CD34EF">
      <w:pPr>
        <w:spacing w:after="0" w:line="240" w:lineRule="auto"/>
      </w:pPr>
      <w:r>
        <w:separator/>
      </w:r>
    </w:p>
  </w:endnote>
  <w:endnote w:type="continuationSeparator" w:id="0">
    <w:p w14:paraId="0989F482" w14:textId="77777777" w:rsidR="00CD34EF" w:rsidRDefault="00CD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611238"/>
      <w:showingPlcHdr/>
    </w:sdtPr>
    <w:sdtEndPr/>
    <w:sdtContent>
      <w:p w14:paraId="6C43F57B" w14:textId="77777777" w:rsidR="00BE7C4A" w:rsidRDefault="00E31962">
        <w:pPr>
          <w:pStyle w:val="a3"/>
          <w:jc w:val="center"/>
        </w:pPr>
      </w:p>
    </w:sdtContent>
  </w:sdt>
  <w:p w14:paraId="062D609B" w14:textId="77777777" w:rsidR="00BE7C4A" w:rsidRDefault="00E319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2DDC" w14:textId="77777777" w:rsidR="00CD34EF" w:rsidRDefault="00CD34EF">
      <w:pPr>
        <w:spacing w:after="0" w:line="240" w:lineRule="auto"/>
      </w:pPr>
      <w:r>
        <w:separator/>
      </w:r>
    </w:p>
  </w:footnote>
  <w:footnote w:type="continuationSeparator" w:id="0">
    <w:p w14:paraId="3416A6A3" w14:textId="77777777" w:rsidR="00CD34EF" w:rsidRDefault="00CD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175420754"/>
      <w:docPartObj>
        <w:docPartGallery w:val="Page Numbers (Top of Page)"/>
        <w:docPartUnique/>
      </w:docPartObj>
    </w:sdtPr>
    <w:sdtEndPr/>
    <w:sdtContent>
      <w:p w14:paraId="2203D3D4" w14:textId="77777777" w:rsidR="002B57E8" w:rsidRPr="00674AC5" w:rsidRDefault="0003276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D37" w:rsidRPr="00674A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A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4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E22E1B" w14:textId="77777777" w:rsidR="002B57E8" w:rsidRDefault="00E319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332D"/>
    <w:multiLevelType w:val="multilevel"/>
    <w:tmpl w:val="FC943E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1A6941"/>
    <w:multiLevelType w:val="multilevel"/>
    <w:tmpl w:val="6AE8A3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 w15:restartNumberingAfterBreak="0">
    <w:nsid w:val="24A63F7B"/>
    <w:multiLevelType w:val="multilevel"/>
    <w:tmpl w:val="0BD8C1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 w15:restartNumberingAfterBreak="0">
    <w:nsid w:val="30D0658B"/>
    <w:multiLevelType w:val="multilevel"/>
    <w:tmpl w:val="B0FC3AF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4" w15:restartNumberingAfterBreak="0">
    <w:nsid w:val="36BE606E"/>
    <w:multiLevelType w:val="multilevel"/>
    <w:tmpl w:val="2B944D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2069E3"/>
    <w:multiLevelType w:val="multilevel"/>
    <w:tmpl w:val="F59275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08F6B83"/>
    <w:multiLevelType w:val="multilevel"/>
    <w:tmpl w:val="A26ED1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25C11B6"/>
    <w:multiLevelType w:val="multilevel"/>
    <w:tmpl w:val="5BF2E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0C5B83"/>
    <w:multiLevelType w:val="multilevel"/>
    <w:tmpl w:val="CF0E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7D37001"/>
    <w:multiLevelType w:val="multilevel"/>
    <w:tmpl w:val="6B6A21E0"/>
    <w:lvl w:ilvl="0">
      <w:start w:val="1"/>
      <w:numFmt w:val="upperRoman"/>
      <w:lvlText w:val="%1."/>
      <w:lvlJc w:val="left"/>
      <w:rPr>
        <w:rFonts w:ascii="Times New Roman" w:eastAsia="Arial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8C3E61"/>
    <w:multiLevelType w:val="multilevel"/>
    <w:tmpl w:val="8EC839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77E19B2"/>
    <w:multiLevelType w:val="multilevel"/>
    <w:tmpl w:val="DB2CCC0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 w15:restartNumberingAfterBreak="0">
    <w:nsid w:val="781E5BB7"/>
    <w:multiLevelType w:val="multilevel"/>
    <w:tmpl w:val="990E3CC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5D"/>
    <w:rsid w:val="00032760"/>
    <w:rsid w:val="000900C8"/>
    <w:rsid w:val="001A4EB2"/>
    <w:rsid w:val="001F6FBA"/>
    <w:rsid w:val="00257D37"/>
    <w:rsid w:val="0029388A"/>
    <w:rsid w:val="00317741"/>
    <w:rsid w:val="003F33A6"/>
    <w:rsid w:val="0046615D"/>
    <w:rsid w:val="005846A8"/>
    <w:rsid w:val="005A03C9"/>
    <w:rsid w:val="00615683"/>
    <w:rsid w:val="00674AC5"/>
    <w:rsid w:val="00685261"/>
    <w:rsid w:val="00694F03"/>
    <w:rsid w:val="006D0059"/>
    <w:rsid w:val="0072424A"/>
    <w:rsid w:val="007476AA"/>
    <w:rsid w:val="00763105"/>
    <w:rsid w:val="0079669D"/>
    <w:rsid w:val="0080757E"/>
    <w:rsid w:val="00840CB0"/>
    <w:rsid w:val="008B5B5D"/>
    <w:rsid w:val="008C72EE"/>
    <w:rsid w:val="00973E0F"/>
    <w:rsid w:val="009F105B"/>
    <w:rsid w:val="00A4414B"/>
    <w:rsid w:val="00B821EC"/>
    <w:rsid w:val="00CC7819"/>
    <w:rsid w:val="00CD34EF"/>
    <w:rsid w:val="00CF34A4"/>
    <w:rsid w:val="00D4316A"/>
    <w:rsid w:val="00D4505C"/>
    <w:rsid w:val="00DC0E27"/>
    <w:rsid w:val="00DE65F0"/>
    <w:rsid w:val="00E1028B"/>
    <w:rsid w:val="00E23E2E"/>
    <w:rsid w:val="00E25386"/>
    <w:rsid w:val="00E31962"/>
    <w:rsid w:val="00E75AFD"/>
    <w:rsid w:val="00F52670"/>
    <w:rsid w:val="00F53354"/>
    <w:rsid w:val="00FF68A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1ACF3"/>
  <w15:docId w15:val="{DF9AAD83-C9CB-4FED-A30E-C58BF12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15D"/>
  </w:style>
  <w:style w:type="paragraph" w:styleId="a3">
    <w:name w:val="footer"/>
    <w:basedOn w:val="a"/>
    <w:link w:val="a4"/>
    <w:uiPriority w:val="99"/>
    <w:unhideWhenUsed/>
    <w:rsid w:val="004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15D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6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15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15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D4316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4316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D4316A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316A"/>
    <w:pPr>
      <w:widowControl w:val="0"/>
      <w:shd w:val="clear" w:color="auto" w:fill="FFFFFF"/>
      <w:spacing w:before="780" w:after="0" w:line="0" w:lineRule="atLeast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D4316A"/>
    <w:pPr>
      <w:widowControl w:val="0"/>
      <w:shd w:val="clear" w:color="auto" w:fill="FFFFFF"/>
      <w:spacing w:before="300" w:after="360" w:line="0" w:lineRule="atLeast"/>
      <w:jc w:val="both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257D37"/>
    <w:rPr>
      <w:color w:val="0000FF" w:themeColor="hyperlink"/>
      <w:u w:val="single"/>
    </w:rPr>
  </w:style>
  <w:style w:type="paragraph" w:styleId="ab">
    <w:name w:val="List Paragraph"/>
    <w:basedOn w:val="a"/>
    <w:link w:val="ac"/>
    <w:qFormat/>
    <w:rsid w:val="007476AA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694F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Shkolnikov</cp:lastModifiedBy>
  <cp:revision>4</cp:revision>
  <cp:lastPrinted>2020-12-21T05:21:00Z</cp:lastPrinted>
  <dcterms:created xsi:type="dcterms:W3CDTF">2020-12-21T08:15:00Z</dcterms:created>
  <dcterms:modified xsi:type="dcterms:W3CDTF">2020-12-23T08:52:00Z</dcterms:modified>
</cp:coreProperties>
</file>